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4A6" w:rsidRPr="000934A6" w:rsidRDefault="006941D9" w:rsidP="000934A6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eastAsia="Times New Roman"/>
          <w:b/>
          <w:spacing w:val="40"/>
          <w:szCs w:val="24"/>
          <w:lang w:val="bg-BG"/>
        </w:rPr>
      </w:pPr>
      <w:r>
        <w:rPr>
          <w:rFonts w:ascii="Bookman Old Style" w:eastAsia="Times New Roman" w:hAnsi="Bookman Old Style"/>
          <w:b/>
          <w:noProof/>
          <w:spacing w:val="30"/>
          <w:szCs w:val="20"/>
          <w:lang w:val="bg-BG"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0</wp:posOffset>
            </wp:positionV>
            <wp:extent cx="600710" cy="832485"/>
            <wp:effectExtent l="0" t="0" r="0" b="0"/>
            <wp:wrapSquare wrapText="bothSides"/>
            <wp:docPr id="3" name="Picture 1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934A6">
        <w:rPr>
          <w:rFonts w:ascii="Bookman Old Style" w:eastAsia="Times New Roman" w:hAnsi="Bookman Old Style"/>
          <w:b/>
          <w:noProof/>
          <w:spacing w:val="30"/>
          <w:szCs w:val="20"/>
          <w:lang w:val="bg-BG" w:eastAsia="bg-BG"/>
        </w:rPr>
        <mc:AlternateContent>
          <mc:Choice Requires="wps">
            <w:drawing>
              <wp:anchor distT="0" distB="0" distL="114298" distR="114298" simplePos="0" relativeHeight="251657216" behindDoc="0" locked="0" layoutInCell="1" allowOverlap="1">
                <wp:simplePos x="0" y="0"/>
                <wp:positionH relativeFrom="column">
                  <wp:posOffset>885825</wp:posOffset>
                </wp:positionH>
                <wp:positionV relativeFrom="paragraph">
                  <wp:posOffset>103505</wp:posOffset>
                </wp:positionV>
                <wp:extent cx="0" cy="612140"/>
                <wp:effectExtent l="0" t="0" r="0" b="16510"/>
                <wp:wrapNone/>
                <wp:docPr id="1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1EE5E36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69.75pt;margin-top:8.15pt;width:0;height:48.2pt;z-index:25165721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"/>
            </w:pict>
          </mc:Fallback>
        </mc:AlternateContent>
      </w:r>
      <w:r w:rsidR="000934A6" w:rsidRPr="000934A6">
        <w:rPr>
          <w:rFonts w:eastAsia="Times New Roman"/>
          <w:b/>
          <w:spacing w:val="40"/>
          <w:szCs w:val="24"/>
          <w:lang w:val="bg-BG"/>
        </w:rPr>
        <w:t>РЕПУБЛИКА БЪЛГАРИЯ</w:t>
      </w:r>
    </w:p>
    <w:p w:rsidR="000934A6" w:rsidRPr="000934A6" w:rsidRDefault="000934A6" w:rsidP="000934A6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eastAsia="Times New Roman"/>
          <w:spacing w:val="40"/>
          <w:szCs w:val="24"/>
          <w:lang w:val="bg-BG"/>
        </w:rPr>
      </w:pPr>
      <w:r w:rsidRPr="000934A6">
        <w:rPr>
          <w:rFonts w:eastAsia="Times New Roman"/>
          <w:spacing w:val="40"/>
          <w:szCs w:val="24"/>
          <w:lang w:val="bg-BG"/>
        </w:rPr>
        <w:t>Министерство на земеделието и храните</w:t>
      </w:r>
    </w:p>
    <w:p w:rsidR="00AA1AAD" w:rsidRPr="000934A6" w:rsidRDefault="000934A6" w:rsidP="000934A6">
      <w:pPr>
        <w:rPr>
          <w:spacing w:val="40"/>
          <w:szCs w:val="24"/>
        </w:rPr>
      </w:pPr>
      <w:r w:rsidRPr="000934A6">
        <w:rPr>
          <w:spacing w:val="40"/>
          <w:szCs w:val="24"/>
          <w:lang w:val="ru-RU"/>
        </w:rPr>
        <w:t xml:space="preserve">Областна дирекция </w:t>
      </w:r>
      <w:r w:rsidRPr="000934A6">
        <w:rPr>
          <w:spacing w:val="40"/>
          <w:szCs w:val="24"/>
        </w:rPr>
        <w:t>“</w:t>
      </w:r>
      <w:r w:rsidRPr="000934A6">
        <w:rPr>
          <w:spacing w:val="40"/>
          <w:szCs w:val="24"/>
          <w:lang w:val="bg-BG"/>
        </w:rPr>
        <w:t>Земеделие</w:t>
      </w:r>
      <w:r w:rsidRPr="000934A6">
        <w:rPr>
          <w:spacing w:val="40"/>
          <w:szCs w:val="24"/>
        </w:rPr>
        <w:t>”</w:t>
      </w:r>
      <w:r w:rsidRPr="000934A6">
        <w:rPr>
          <w:spacing w:val="40"/>
          <w:szCs w:val="24"/>
          <w:lang w:val="bg-BG"/>
        </w:rPr>
        <w:t>- гр. Монтана</w:t>
      </w:r>
    </w:p>
    <w:p w:rsidR="00AA1AAD" w:rsidRPr="00AA1AAD" w:rsidRDefault="00AA1AAD" w:rsidP="00AA1AAD">
      <w:pPr>
        <w:spacing w:after="0"/>
        <w:jc w:val="both"/>
      </w:pPr>
    </w:p>
    <w:p w:rsidR="00AA1AAD" w:rsidRDefault="000934A6" w:rsidP="000934A6">
      <w:pPr>
        <w:spacing w:after="0"/>
        <w:jc w:val="center"/>
        <w:rPr>
          <w:b/>
        </w:rPr>
      </w:pPr>
      <w:r>
        <w:rPr>
          <w:b/>
        </w:rPr>
        <w:t>З А П О В Е Д</w:t>
      </w:r>
    </w:p>
    <w:p w:rsidR="00B017DF" w:rsidRPr="00B017DF" w:rsidRDefault="00B017DF" w:rsidP="000934A6">
      <w:pPr>
        <w:spacing w:after="0"/>
        <w:jc w:val="center"/>
        <w:rPr>
          <w:b/>
          <w:sz w:val="16"/>
          <w:szCs w:val="16"/>
        </w:rPr>
      </w:pPr>
    </w:p>
    <w:p w:rsidR="00AA1AAD" w:rsidRPr="00C34085" w:rsidRDefault="00AA1AAD" w:rsidP="00AA1AAD">
      <w:pPr>
        <w:spacing w:after="0"/>
        <w:jc w:val="center"/>
        <w:rPr>
          <w:b/>
        </w:rPr>
      </w:pPr>
      <w:r w:rsidRPr="00AA1AAD">
        <w:rPr>
          <w:b/>
        </w:rPr>
        <w:t>№</w:t>
      </w:r>
      <w:r w:rsidR="00C34085">
        <w:rPr>
          <w:b/>
          <w:lang w:val="bg-BG"/>
        </w:rPr>
        <w:t xml:space="preserve"> 3</w:t>
      </w:r>
      <w:r w:rsidR="00C7675B">
        <w:rPr>
          <w:b/>
        </w:rPr>
        <w:t>77</w:t>
      </w:r>
    </w:p>
    <w:p w:rsidR="00B017DF" w:rsidRPr="00B017DF" w:rsidRDefault="00B017DF" w:rsidP="00AA1AAD">
      <w:pPr>
        <w:spacing w:after="0"/>
        <w:jc w:val="center"/>
        <w:rPr>
          <w:b/>
          <w:sz w:val="16"/>
          <w:szCs w:val="16"/>
        </w:rPr>
      </w:pPr>
    </w:p>
    <w:p w:rsidR="00AA1AAD" w:rsidRDefault="000934A6" w:rsidP="000934A6">
      <w:pPr>
        <w:spacing w:after="0"/>
        <w:ind w:left="2880" w:firstLine="720"/>
        <w:jc w:val="both"/>
        <w:rPr>
          <w:b/>
          <w:szCs w:val="24"/>
          <w:lang w:val="bg-BG"/>
        </w:rPr>
      </w:pPr>
      <w:r>
        <w:rPr>
          <w:b/>
          <w:szCs w:val="24"/>
          <w:lang w:val="bg-BG"/>
        </w:rPr>
        <w:t>гр. Монтана,</w:t>
      </w:r>
      <w:r w:rsidR="00590B23">
        <w:rPr>
          <w:b/>
          <w:szCs w:val="24"/>
          <w:lang w:val="bg-BG"/>
        </w:rPr>
        <w:t xml:space="preserve"> 29</w:t>
      </w:r>
      <w:r>
        <w:rPr>
          <w:b/>
          <w:szCs w:val="24"/>
          <w:lang w:val="bg-BG"/>
        </w:rPr>
        <w:t>.</w:t>
      </w:r>
      <w:r w:rsidR="00590B23">
        <w:rPr>
          <w:b/>
          <w:szCs w:val="24"/>
          <w:lang w:val="bg-BG"/>
        </w:rPr>
        <w:t>09</w:t>
      </w:r>
      <w:r>
        <w:rPr>
          <w:b/>
          <w:szCs w:val="24"/>
          <w:lang w:val="bg-BG"/>
        </w:rPr>
        <w:t>.2025 г.</w:t>
      </w:r>
    </w:p>
    <w:p w:rsidR="000934A6" w:rsidRPr="00AA1AAD" w:rsidRDefault="000934A6" w:rsidP="000934A6">
      <w:pPr>
        <w:spacing w:after="0"/>
        <w:jc w:val="both"/>
      </w:pPr>
    </w:p>
    <w:p w:rsidR="00E8390A" w:rsidRPr="00E8390A" w:rsidRDefault="00AA1AAD" w:rsidP="00E8390A">
      <w:pPr>
        <w:spacing w:after="0"/>
        <w:jc w:val="both"/>
        <w:rPr>
          <w:szCs w:val="24"/>
          <w:lang w:val="bg-BG"/>
        </w:rPr>
      </w:pPr>
      <w:r w:rsidRPr="00AA1AAD">
        <w:rPr>
          <w:sz w:val="20"/>
        </w:rPr>
        <w:tab/>
      </w:r>
      <w:r w:rsidR="00E8390A" w:rsidRPr="00E8390A">
        <w:rPr>
          <w:szCs w:val="24"/>
          <w:lang w:val="bg-BG"/>
        </w:rPr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</w:t>
      </w:r>
      <w:r w:rsidR="00942108" w:rsidRPr="00E8390A">
        <w:rPr>
          <w:szCs w:val="24"/>
          <w:lang w:val="bg-BG"/>
        </w:rPr>
        <w:t xml:space="preserve">вх. </w:t>
      </w:r>
      <w:r w:rsidR="00942108" w:rsidRPr="009B1F3A">
        <w:rPr>
          <w:b/>
          <w:szCs w:val="24"/>
          <w:lang w:val="bg-BG"/>
        </w:rPr>
        <w:t xml:space="preserve">№ </w:t>
      </w:r>
      <w:r w:rsidR="00942108">
        <w:rPr>
          <w:b/>
          <w:szCs w:val="24"/>
          <w:lang w:val="bg-BG"/>
        </w:rPr>
        <w:t>АР-4</w:t>
      </w:r>
      <w:r w:rsidR="00942108">
        <w:rPr>
          <w:b/>
          <w:szCs w:val="24"/>
        </w:rPr>
        <w:t>488</w:t>
      </w:r>
      <w:r w:rsidR="00942108" w:rsidRPr="009B1F3A">
        <w:rPr>
          <w:b/>
          <w:szCs w:val="24"/>
          <w:lang w:val="bg-BG"/>
        </w:rPr>
        <w:t>/</w:t>
      </w:r>
      <w:r w:rsidR="00942108">
        <w:rPr>
          <w:b/>
          <w:szCs w:val="24"/>
        </w:rPr>
        <w:t>28</w:t>
      </w:r>
      <w:r w:rsidR="00942108">
        <w:rPr>
          <w:b/>
          <w:szCs w:val="24"/>
          <w:lang w:val="bg-BG"/>
        </w:rPr>
        <w:t>.0</w:t>
      </w:r>
      <w:r w:rsidR="00942108">
        <w:rPr>
          <w:b/>
          <w:szCs w:val="24"/>
        </w:rPr>
        <w:t>8</w:t>
      </w:r>
      <w:r w:rsidR="00942108" w:rsidRPr="009B1F3A">
        <w:rPr>
          <w:b/>
          <w:szCs w:val="24"/>
          <w:lang w:val="bg-BG"/>
        </w:rPr>
        <w:t>.2025 г</w:t>
      </w:r>
      <w:r w:rsidR="00942108">
        <w:rPr>
          <w:b/>
          <w:szCs w:val="24"/>
        </w:rPr>
        <w:t>.</w:t>
      </w:r>
      <w:r w:rsidR="00942108" w:rsidRPr="00E8390A">
        <w:rPr>
          <w:szCs w:val="24"/>
          <w:lang w:val="bg-BG"/>
        </w:rPr>
        <w:t xml:space="preserve"> </w:t>
      </w:r>
      <w:r w:rsidR="00E8390A" w:rsidRPr="00E8390A">
        <w:rPr>
          <w:szCs w:val="24"/>
          <w:lang w:val="bg-BG"/>
        </w:rPr>
        <w:t xml:space="preserve">от комисията по чл. 37в, ал. 1 от ЗСПЗЗ, определена със Заповед </w:t>
      </w:r>
      <w:r w:rsidR="00E8390A" w:rsidRPr="00942108">
        <w:rPr>
          <w:b/>
          <w:szCs w:val="24"/>
          <w:lang w:val="bg-BG"/>
        </w:rPr>
        <w:t>№ 307 от 4.8.2025 г.</w:t>
      </w:r>
      <w:r w:rsidR="00E8390A" w:rsidRPr="00E8390A">
        <w:rPr>
          <w:szCs w:val="24"/>
          <w:lang w:val="bg-BG"/>
        </w:rPr>
        <w:t xml:space="preserve"> на директора на Областна дирекция "Земеделие" - МОНТАНА и споразумение с вх. </w:t>
      </w:r>
      <w:r w:rsidR="00E8390A" w:rsidRPr="00942108">
        <w:rPr>
          <w:b/>
          <w:szCs w:val="24"/>
          <w:lang w:val="bg-BG"/>
        </w:rPr>
        <w:t>№ 22/22.8.2025 г.</w:t>
      </w:r>
      <w:r w:rsidR="00E8390A" w:rsidRPr="00E8390A">
        <w:rPr>
          <w:szCs w:val="24"/>
          <w:lang w:val="bg-BG"/>
        </w:rPr>
        <w:t xml:space="preserve"> за землището на с. ДОЛНО ОЗИРОВО, ЕКАТТЕ 22747, община ВЪРШЕЦ, област МОНТАНА.</w:t>
      </w:r>
    </w:p>
    <w:p w:rsidR="00E8390A" w:rsidRPr="00E8390A" w:rsidRDefault="00E8390A" w:rsidP="00E8390A">
      <w:pPr>
        <w:spacing w:after="0"/>
        <w:jc w:val="center"/>
        <w:rPr>
          <w:szCs w:val="24"/>
          <w:lang w:val="bg-BG"/>
        </w:rPr>
      </w:pPr>
    </w:p>
    <w:p w:rsidR="00E8390A" w:rsidRPr="00E8390A" w:rsidRDefault="00E8390A" w:rsidP="00E8390A">
      <w:pPr>
        <w:spacing w:after="0"/>
        <w:jc w:val="center"/>
        <w:rPr>
          <w:b/>
          <w:szCs w:val="24"/>
          <w:lang w:val="bg-BG"/>
        </w:rPr>
      </w:pPr>
      <w:r w:rsidRPr="00E8390A">
        <w:rPr>
          <w:b/>
          <w:szCs w:val="24"/>
          <w:lang w:val="bg-BG"/>
        </w:rPr>
        <w:t>О Д О Б Р Я В А М:</w:t>
      </w:r>
    </w:p>
    <w:p w:rsidR="00E8390A" w:rsidRPr="00E8390A" w:rsidRDefault="00E8390A" w:rsidP="00E8390A">
      <w:pPr>
        <w:spacing w:after="0"/>
        <w:jc w:val="both"/>
        <w:rPr>
          <w:szCs w:val="24"/>
          <w:lang w:val="bg-BG"/>
        </w:rPr>
      </w:pPr>
    </w:p>
    <w:p w:rsidR="00E8390A" w:rsidRPr="00E8390A" w:rsidRDefault="00E8390A" w:rsidP="00E8390A">
      <w:pPr>
        <w:spacing w:after="0"/>
        <w:jc w:val="both"/>
        <w:rPr>
          <w:szCs w:val="24"/>
          <w:lang w:val="bg-BG"/>
        </w:rPr>
      </w:pPr>
      <w:r w:rsidRPr="00E8390A">
        <w:rPr>
          <w:szCs w:val="24"/>
          <w:lang w:val="bg-BG"/>
        </w:rPr>
        <w:tab/>
        <w:t xml:space="preserve">1. Споразумение за разпределение на масивите за ползване на земеделски земи с вх. </w:t>
      </w:r>
      <w:r w:rsidRPr="00460ED1">
        <w:rPr>
          <w:b/>
          <w:szCs w:val="24"/>
          <w:lang w:val="bg-BG"/>
        </w:rPr>
        <w:t>№ 22/22.8.2025 г.</w:t>
      </w:r>
      <w:r w:rsidRPr="00E8390A">
        <w:rPr>
          <w:szCs w:val="24"/>
          <w:lang w:val="bg-BG"/>
        </w:rPr>
        <w:t xml:space="preserve">, сключено за стопанската 2025/2026 година за землището на с. ДОЛНО ОЗИРОВО, ЕКАТТЕ 22747, община ВЪРШЕЦ, област МОНТАНА, представено с доклад вх. </w:t>
      </w:r>
      <w:r w:rsidR="00942108" w:rsidRPr="009B1F3A">
        <w:rPr>
          <w:b/>
          <w:szCs w:val="24"/>
          <w:lang w:val="bg-BG"/>
        </w:rPr>
        <w:t xml:space="preserve">№ </w:t>
      </w:r>
      <w:r w:rsidR="00942108">
        <w:rPr>
          <w:b/>
          <w:szCs w:val="24"/>
          <w:lang w:val="bg-BG"/>
        </w:rPr>
        <w:t>АР-4</w:t>
      </w:r>
      <w:r w:rsidR="00942108">
        <w:rPr>
          <w:b/>
          <w:szCs w:val="24"/>
        </w:rPr>
        <w:t>488</w:t>
      </w:r>
      <w:r w:rsidR="00942108" w:rsidRPr="009B1F3A">
        <w:rPr>
          <w:b/>
          <w:szCs w:val="24"/>
          <w:lang w:val="bg-BG"/>
        </w:rPr>
        <w:t>/</w:t>
      </w:r>
      <w:r w:rsidR="00942108">
        <w:rPr>
          <w:b/>
          <w:szCs w:val="24"/>
        </w:rPr>
        <w:t>28</w:t>
      </w:r>
      <w:r w:rsidR="00942108">
        <w:rPr>
          <w:b/>
          <w:szCs w:val="24"/>
          <w:lang w:val="bg-BG"/>
        </w:rPr>
        <w:t>.0</w:t>
      </w:r>
      <w:r w:rsidR="00942108">
        <w:rPr>
          <w:b/>
          <w:szCs w:val="24"/>
        </w:rPr>
        <w:t>8</w:t>
      </w:r>
      <w:r w:rsidR="00942108" w:rsidRPr="009B1F3A">
        <w:rPr>
          <w:b/>
          <w:szCs w:val="24"/>
          <w:lang w:val="bg-BG"/>
        </w:rPr>
        <w:t>.2025 г</w:t>
      </w:r>
      <w:r w:rsidR="00942108">
        <w:rPr>
          <w:b/>
          <w:szCs w:val="24"/>
        </w:rPr>
        <w:t>.</w:t>
      </w:r>
      <w:r w:rsidR="00942108" w:rsidRPr="00E8390A">
        <w:rPr>
          <w:szCs w:val="24"/>
          <w:lang w:val="bg-BG"/>
        </w:rPr>
        <w:t xml:space="preserve"> </w:t>
      </w:r>
      <w:r w:rsidRPr="00E8390A">
        <w:rPr>
          <w:szCs w:val="24"/>
          <w:lang w:val="bg-BG"/>
        </w:rPr>
        <w:t xml:space="preserve">на комисията по чл. 37в, ал. 1 от ЗСПЗЗ, определена със Заповед </w:t>
      </w:r>
      <w:r w:rsidRPr="00942108">
        <w:rPr>
          <w:b/>
          <w:szCs w:val="24"/>
          <w:lang w:val="bg-BG"/>
        </w:rPr>
        <w:t xml:space="preserve">№ 307 от 4.8.2025 г. </w:t>
      </w:r>
      <w:r w:rsidRPr="00E8390A">
        <w:rPr>
          <w:szCs w:val="24"/>
          <w:lang w:val="bg-BG"/>
        </w:rPr>
        <w:t>на директора на Областна дирекция "Земеделие" – МОНТАНА , ведно с картата на масивите за ползване и на регистър към нея, изготвени на основание чл. 74, ал. 1 от ППЗСПЗЗ.</w:t>
      </w:r>
    </w:p>
    <w:p w:rsidR="00E8390A" w:rsidRPr="00E8390A" w:rsidRDefault="00E8390A" w:rsidP="00E8390A">
      <w:pPr>
        <w:spacing w:after="0"/>
        <w:jc w:val="both"/>
        <w:rPr>
          <w:szCs w:val="24"/>
          <w:lang w:val="bg-BG"/>
        </w:rPr>
      </w:pPr>
      <w:r w:rsidRPr="00E8390A">
        <w:rPr>
          <w:szCs w:val="24"/>
          <w:lang w:val="bg-BG"/>
        </w:rPr>
        <w:tab/>
        <w:t>Сключеното споразумение е подписано от всички соб</w:t>
      </w:r>
      <w:r w:rsidR="00942108">
        <w:rPr>
          <w:szCs w:val="24"/>
          <w:lang w:val="bg-BG"/>
        </w:rPr>
        <w:t xml:space="preserve">ственици и/или ползватели </w:t>
      </w:r>
      <w:r w:rsidR="00942108" w:rsidRPr="00942108">
        <w:rPr>
          <w:b/>
          <w:szCs w:val="24"/>
        </w:rPr>
        <w:t>5</w:t>
      </w:r>
      <w:r w:rsidRPr="00942108">
        <w:rPr>
          <w:b/>
          <w:szCs w:val="24"/>
          <w:lang w:val="bg-BG"/>
        </w:rPr>
        <w:t xml:space="preserve"> броя</w:t>
      </w:r>
      <w:r w:rsidRPr="00E8390A">
        <w:rPr>
          <w:szCs w:val="24"/>
          <w:lang w:val="bg-BG"/>
        </w:rPr>
        <w:t xml:space="preserve">, допуснати до участие в процедурата и обхваща цялата площ от в размер на </w:t>
      </w:r>
      <w:r w:rsidR="00942108" w:rsidRPr="00942108">
        <w:rPr>
          <w:b/>
          <w:szCs w:val="24"/>
        </w:rPr>
        <w:t>2265.819</w:t>
      </w:r>
      <w:r w:rsidRPr="00942108">
        <w:rPr>
          <w:b/>
          <w:szCs w:val="24"/>
          <w:lang w:val="bg-BG"/>
        </w:rPr>
        <w:t xml:space="preserve"> дка</w:t>
      </w:r>
      <w:r w:rsidRPr="00E8390A">
        <w:rPr>
          <w:szCs w:val="24"/>
          <w:lang w:val="bg-BG"/>
        </w:rPr>
        <w:t xml:space="preserve">, определена за създаване на масиви за ползване в землището. </w:t>
      </w:r>
    </w:p>
    <w:p w:rsidR="00E8390A" w:rsidRPr="00E8390A" w:rsidRDefault="00E8390A" w:rsidP="00E8390A">
      <w:pPr>
        <w:spacing w:after="0"/>
        <w:jc w:val="both"/>
        <w:rPr>
          <w:szCs w:val="24"/>
          <w:lang w:val="bg-BG"/>
        </w:rPr>
      </w:pPr>
    </w:p>
    <w:p w:rsidR="00E8390A" w:rsidRPr="00E8390A" w:rsidRDefault="00E8390A" w:rsidP="00E8390A">
      <w:pPr>
        <w:spacing w:after="0"/>
        <w:jc w:val="both"/>
        <w:rPr>
          <w:szCs w:val="24"/>
          <w:lang w:val="bg-BG"/>
        </w:rPr>
      </w:pPr>
      <w:r w:rsidRPr="00E8390A">
        <w:rPr>
          <w:szCs w:val="24"/>
          <w:lang w:val="bg-BG"/>
        </w:rPr>
        <w:tab/>
        <w:t xml:space="preserve">2. Масивите за ползване на обработваеми земи (НТП орна земя) в землището на с. ДОЛНО ОЗИРОВО,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E8390A" w:rsidRPr="00E8390A" w:rsidRDefault="00E8390A" w:rsidP="00E8390A">
      <w:pPr>
        <w:spacing w:after="0"/>
        <w:jc w:val="both"/>
        <w:rPr>
          <w:szCs w:val="24"/>
          <w:lang w:val="bg-BG"/>
        </w:rPr>
      </w:pPr>
    </w:p>
    <w:p w:rsidR="00E8390A" w:rsidRPr="00E8390A" w:rsidRDefault="00E8390A" w:rsidP="00E8390A">
      <w:pPr>
        <w:spacing w:after="0"/>
        <w:jc w:val="both"/>
        <w:rPr>
          <w:szCs w:val="24"/>
          <w:lang w:val="bg-BG"/>
        </w:rPr>
      </w:pPr>
      <w:r w:rsidRPr="00E8390A">
        <w:rPr>
          <w:szCs w:val="24"/>
          <w:lang w:val="bg-BG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МОНТАНА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942108" w:rsidRDefault="00E8390A" w:rsidP="00E8390A">
      <w:pPr>
        <w:spacing w:after="0"/>
        <w:jc w:val="both"/>
        <w:rPr>
          <w:szCs w:val="24"/>
          <w:lang w:val="bg-BG"/>
        </w:rPr>
      </w:pPr>
      <w:r w:rsidRPr="00E8390A">
        <w:rPr>
          <w:szCs w:val="24"/>
          <w:lang w:val="bg-BG"/>
        </w:rPr>
        <w:t>Банкова сметка:</w:t>
      </w:r>
    </w:p>
    <w:p w:rsidR="00E8390A" w:rsidRPr="00942108" w:rsidRDefault="00E8390A" w:rsidP="00E8390A">
      <w:pPr>
        <w:spacing w:after="0"/>
        <w:jc w:val="both"/>
        <w:rPr>
          <w:b/>
          <w:szCs w:val="24"/>
          <w:lang w:val="bg-BG"/>
        </w:rPr>
      </w:pPr>
      <w:r w:rsidRPr="00E8390A">
        <w:rPr>
          <w:szCs w:val="24"/>
          <w:lang w:val="bg-BG"/>
        </w:rPr>
        <w:t xml:space="preserve"> </w:t>
      </w:r>
      <w:r w:rsidRPr="00942108">
        <w:rPr>
          <w:b/>
          <w:szCs w:val="24"/>
          <w:lang w:val="bg-BG"/>
        </w:rPr>
        <w:t xml:space="preserve">IBAN BG52IABG74743300626201, Банка "Интернешънъл </w:t>
      </w:r>
      <w:proofErr w:type="spellStart"/>
      <w:r w:rsidRPr="00942108">
        <w:rPr>
          <w:b/>
          <w:szCs w:val="24"/>
          <w:lang w:val="bg-BG"/>
        </w:rPr>
        <w:t>Асет</w:t>
      </w:r>
      <w:proofErr w:type="spellEnd"/>
      <w:r w:rsidRPr="00942108">
        <w:rPr>
          <w:b/>
          <w:szCs w:val="24"/>
          <w:lang w:val="bg-BG"/>
        </w:rPr>
        <w:t xml:space="preserve"> банк" АД, клон Монтана.</w:t>
      </w:r>
    </w:p>
    <w:p w:rsidR="00E8390A" w:rsidRPr="00E8390A" w:rsidRDefault="00E8390A" w:rsidP="00E8390A">
      <w:pPr>
        <w:spacing w:after="0"/>
        <w:jc w:val="both"/>
        <w:rPr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E8390A" w:rsidRPr="00E8390A" w:rsidTr="00F5449A">
        <w:trPr>
          <w:jc w:val="center"/>
        </w:trPr>
        <w:tc>
          <w:tcPr>
            <w:tcW w:w="5200" w:type="dxa"/>
            <w:shd w:val="clear" w:color="auto" w:fill="auto"/>
          </w:tcPr>
          <w:p w:rsidR="00E8390A" w:rsidRPr="00E8390A" w:rsidRDefault="00E8390A" w:rsidP="00E8390A">
            <w:pPr>
              <w:spacing w:after="0"/>
              <w:jc w:val="both"/>
              <w:rPr>
                <w:b/>
                <w:szCs w:val="24"/>
                <w:lang w:val="bg-BG"/>
              </w:rPr>
            </w:pPr>
            <w:r w:rsidRPr="00E8390A">
              <w:rPr>
                <w:b/>
                <w:szCs w:val="24"/>
                <w:lang w:val="bg-BG"/>
              </w:rPr>
              <w:t>Задължени лица по чл. 37в, ал.7 от ЗСПЗЗ</w:t>
            </w:r>
          </w:p>
          <w:p w:rsidR="00E8390A" w:rsidRPr="00E8390A" w:rsidRDefault="00E8390A" w:rsidP="00E8390A">
            <w:pPr>
              <w:spacing w:after="0"/>
              <w:jc w:val="both"/>
              <w:rPr>
                <w:b/>
                <w:szCs w:val="24"/>
                <w:lang w:val="bg-BG"/>
              </w:rPr>
            </w:pPr>
            <w:r w:rsidRPr="00E8390A">
              <w:rPr>
                <w:b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E8390A" w:rsidRPr="00E8390A" w:rsidRDefault="00E8390A" w:rsidP="00E8390A">
            <w:pPr>
              <w:spacing w:after="0"/>
              <w:jc w:val="both"/>
              <w:rPr>
                <w:b/>
                <w:szCs w:val="24"/>
                <w:lang w:val="bg-BG"/>
              </w:rPr>
            </w:pPr>
            <w:r w:rsidRPr="00E8390A">
              <w:rPr>
                <w:b/>
                <w:szCs w:val="24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E8390A" w:rsidRPr="00E8390A" w:rsidRDefault="00E8390A" w:rsidP="00E8390A">
            <w:pPr>
              <w:spacing w:after="0"/>
              <w:jc w:val="both"/>
              <w:rPr>
                <w:b/>
                <w:szCs w:val="24"/>
                <w:lang w:val="bg-BG"/>
              </w:rPr>
            </w:pPr>
            <w:r w:rsidRPr="00E8390A">
              <w:rPr>
                <w:b/>
                <w:szCs w:val="24"/>
                <w:lang w:val="bg-BG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E8390A" w:rsidRPr="00E8390A" w:rsidRDefault="00E8390A" w:rsidP="00E8390A">
            <w:pPr>
              <w:spacing w:after="0"/>
              <w:jc w:val="both"/>
              <w:rPr>
                <w:b/>
                <w:szCs w:val="24"/>
                <w:lang w:val="bg-BG"/>
              </w:rPr>
            </w:pPr>
            <w:r w:rsidRPr="00E8390A">
              <w:rPr>
                <w:b/>
                <w:szCs w:val="24"/>
                <w:lang w:val="bg-BG"/>
              </w:rPr>
              <w:t>Сума за внасяне лв.</w:t>
            </w:r>
          </w:p>
        </w:tc>
      </w:tr>
      <w:tr w:rsidR="00E8390A" w:rsidRPr="00E8390A" w:rsidTr="00F5449A">
        <w:trPr>
          <w:jc w:val="center"/>
        </w:trPr>
        <w:tc>
          <w:tcPr>
            <w:tcW w:w="5200" w:type="dxa"/>
            <w:shd w:val="clear" w:color="auto" w:fill="auto"/>
          </w:tcPr>
          <w:p w:rsidR="00E8390A" w:rsidRPr="00E8390A" w:rsidRDefault="00E8390A" w:rsidP="00E8390A">
            <w:pPr>
              <w:spacing w:after="0"/>
              <w:jc w:val="both"/>
              <w:rPr>
                <w:szCs w:val="24"/>
                <w:lang w:val="bg-BG"/>
              </w:rPr>
            </w:pPr>
            <w:r w:rsidRPr="00E8390A">
              <w:rPr>
                <w:szCs w:val="24"/>
                <w:lang w:val="bg-BG"/>
              </w:rPr>
              <w:t xml:space="preserve"> ЗЕМЯ - 2010 ООД</w:t>
            </w:r>
          </w:p>
        </w:tc>
        <w:tc>
          <w:tcPr>
            <w:tcW w:w="1280" w:type="dxa"/>
            <w:shd w:val="clear" w:color="auto" w:fill="auto"/>
          </w:tcPr>
          <w:p w:rsidR="00E8390A" w:rsidRPr="00E8390A" w:rsidRDefault="00E8390A" w:rsidP="00E8390A">
            <w:pPr>
              <w:spacing w:after="0"/>
              <w:jc w:val="both"/>
              <w:rPr>
                <w:szCs w:val="24"/>
                <w:lang w:val="bg-BG"/>
              </w:rPr>
            </w:pPr>
            <w:r w:rsidRPr="00E8390A">
              <w:rPr>
                <w:szCs w:val="24"/>
                <w:lang w:val="bg-BG"/>
              </w:rPr>
              <w:t>7.019</w:t>
            </w:r>
          </w:p>
        </w:tc>
        <w:tc>
          <w:tcPr>
            <w:tcW w:w="1280" w:type="dxa"/>
            <w:shd w:val="clear" w:color="auto" w:fill="auto"/>
          </w:tcPr>
          <w:p w:rsidR="00E8390A" w:rsidRPr="00E8390A" w:rsidRDefault="00E8390A" w:rsidP="00E8390A">
            <w:pPr>
              <w:spacing w:after="0"/>
              <w:jc w:val="both"/>
              <w:rPr>
                <w:szCs w:val="24"/>
                <w:lang w:val="bg-BG"/>
              </w:rPr>
            </w:pPr>
            <w:r w:rsidRPr="00E8390A">
              <w:rPr>
                <w:szCs w:val="24"/>
                <w:lang w:val="bg-BG"/>
              </w:rPr>
              <w:t>11.00</w:t>
            </w:r>
          </w:p>
        </w:tc>
        <w:tc>
          <w:tcPr>
            <w:tcW w:w="1280" w:type="dxa"/>
            <w:shd w:val="clear" w:color="auto" w:fill="auto"/>
          </w:tcPr>
          <w:p w:rsidR="00E8390A" w:rsidRPr="00E8390A" w:rsidRDefault="00E8390A" w:rsidP="00E8390A">
            <w:pPr>
              <w:spacing w:after="0"/>
              <w:jc w:val="both"/>
              <w:rPr>
                <w:szCs w:val="24"/>
                <w:lang w:val="bg-BG"/>
              </w:rPr>
            </w:pPr>
            <w:r w:rsidRPr="00E8390A">
              <w:rPr>
                <w:szCs w:val="24"/>
                <w:lang w:val="bg-BG"/>
              </w:rPr>
              <w:t>77.21</w:t>
            </w:r>
          </w:p>
        </w:tc>
      </w:tr>
      <w:tr w:rsidR="00E8390A" w:rsidRPr="00E8390A" w:rsidTr="00F5449A">
        <w:trPr>
          <w:jc w:val="center"/>
        </w:trPr>
        <w:tc>
          <w:tcPr>
            <w:tcW w:w="5200" w:type="dxa"/>
            <w:shd w:val="clear" w:color="auto" w:fill="auto"/>
          </w:tcPr>
          <w:p w:rsidR="00E8390A" w:rsidRPr="00E8390A" w:rsidRDefault="00E8390A" w:rsidP="00E8390A">
            <w:pPr>
              <w:spacing w:after="0"/>
              <w:jc w:val="both"/>
              <w:rPr>
                <w:szCs w:val="24"/>
                <w:lang w:val="bg-BG"/>
              </w:rPr>
            </w:pPr>
            <w:r w:rsidRPr="00E8390A">
              <w:rPr>
                <w:szCs w:val="24"/>
                <w:lang w:val="bg-BG"/>
              </w:rPr>
              <w:lastRenderedPageBreak/>
              <w:t xml:space="preserve"> ИВАН ДОБРИЛОВ ИВАНОВ</w:t>
            </w:r>
          </w:p>
        </w:tc>
        <w:tc>
          <w:tcPr>
            <w:tcW w:w="1280" w:type="dxa"/>
            <w:shd w:val="clear" w:color="auto" w:fill="auto"/>
          </w:tcPr>
          <w:p w:rsidR="00E8390A" w:rsidRPr="00E8390A" w:rsidRDefault="00E8390A" w:rsidP="00E8390A">
            <w:pPr>
              <w:spacing w:after="0"/>
              <w:jc w:val="both"/>
              <w:rPr>
                <w:szCs w:val="24"/>
                <w:lang w:val="bg-BG"/>
              </w:rPr>
            </w:pPr>
            <w:r w:rsidRPr="00E8390A">
              <w:rPr>
                <w:szCs w:val="24"/>
                <w:lang w:val="bg-BG"/>
              </w:rPr>
              <w:t>108.233</w:t>
            </w:r>
          </w:p>
        </w:tc>
        <w:tc>
          <w:tcPr>
            <w:tcW w:w="1280" w:type="dxa"/>
            <w:shd w:val="clear" w:color="auto" w:fill="auto"/>
          </w:tcPr>
          <w:p w:rsidR="00E8390A" w:rsidRPr="00E8390A" w:rsidRDefault="00E8390A" w:rsidP="00E8390A">
            <w:pPr>
              <w:spacing w:after="0"/>
              <w:jc w:val="both"/>
              <w:rPr>
                <w:szCs w:val="24"/>
                <w:lang w:val="bg-BG"/>
              </w:rPr>
            </w:pPr>
            <w:r w:rsidRPr="00E8390A">
              <w:rPr>
                <w:szCs w:val="24"/>
                <w:lang w:val="bg-BG"/>
              </w:rPr>
              <w:t>11.00</w:t>
            </w:r>
          </w:p>
        </w:tc>
        <w:tc>
          <w:tcPr>
            <w:tcW w:w="1280" w:type="dxa"/>
            <w:shd w:val="clear" w:color="auto" w:fill="auto"/>
          </w:tcPr>
          <w:p w:rsidR="00E8390A" w:rsidRPr="00E8390A" w:rsidRDefault="00E8390A" w:rsidP="00E8390A">
            <w:pPr>
              <w:spacing w:after="0"/>
              <w:jc w:val="both"/>
              <w:rPr>
                <w:szCs w:val="24"/>
                <w:lang w:val="bg-BG"/>
              </w:rPr>
            </w:pPr>
            <w:r w:rsidRPr="00E8390A">
              <w:rPr>
                <w:szCs w:val="24"/>
                <w:lang w:val="bg-BG"/>
              </w:rPr>
              <w:t>1 190.56</w:t>
            </w:r>
          </w:p>
        </w:tc>
      </w:tr>
      <w:tr w:rsidR="00E8390A" w:rsidRPr="00E8390A" w:rsidTr="00F5449A">
        <w:trPr>
          <w:jc w:val="center"/>
        </w:trPr>
        <w:tc>
          <w:tcPr>
            <w:tcW w:w="5200" w:type="dxa"/>
            <w:shd w:val="clear" w:color="auto" w:fill="auto"/>
          </w:tcPr>
          <w:p w:rsidR="00E8390A" w:rsidRPr="00E8390A" w:rsidRDefault="00E8390A" w:rsidP="00E8390A">
            <w:pPr>
              <w:spacing w:after="0"/>
              <w:jc w:val="both"/>
              <w:rPr>
                <w:szCs w:val="24"/>
                <w:lang w:val="bg-BG"/>
              </w:rPr>
            </w:pPr>
            <w:r w:rsidRPr="00E8390A">
              <w:rPr>
                <w:szCs w:val="24"/>
                <w:lang w:val="bg-BG"/>
              </w:rPr>
              <w:t xml:space="preserve"> ИВЕЛИНА АСЕНОВА ПЕТРОВА</w:t>
            </w:r>
          </w:p>
        </w:tc>
        <w:tc>
          <w:tcPr>
            <w:tcW w:w="1280" w:type="dxa"/>
            <w:shd w:val="clear" w:color="auto" w:fill="auto"/>
          </w:tcPr>
          <w:p w:rsidR="00E8390A" w:rsidRPr="00E8390A" w:rsidRDefault="00E8390A" w:rsidP="00E8390A">
            <w:pPr>
              <w:spacing w:after="0"/>
              <w:jc w:val="both"/>
              <w:rPr>
                <w:szCs w:val="24"/>
                <w:lang w:val="bg-BG"/>
              </w:rPr>
            </w:pPr>
            <w:r w:rsidRPr="00E8390A">
              <w:rPr>
                <w:szCs w:val="24"/>
                <w:lang w:val="bg-BG"/>
              </w:rPr>
              <w:t>115.477</w:t>
            </w:r>
          </w:p>
        </w:tc>
        <w:tc>
          <w:tcPr>
            <w:tcW w:w="1280" w:type="dxa"/>
            <w:shd w:val="clear" w:color="auto" w:fill="auto"/>
          </w:tcPr>
          <w:p w:rsidR="00E8390A" w:rsidRPr="00E8390A" w:rsidRDefault="00E8390A" w:rsidP="00E8390A">
            <w:pPr>
              <w:spacing w:after="0"/>
              <w:jc w:val="both"/>
              <w:rPr>
                <w:szCs w:val="24"/>
                <w:lang w:val="bg-BG"/>
              </w:rPr>
            </w:pPr>
            <w:r w:rsidRPr="00E8390A">
              <w:rPr>
                <w:szCs w:val="24"/>
                <w:lang w:val="bg-BG"/>
              </w:rPr>
              <w:t>11.00</w:t>
            </w:r>
          </w:p>
        </w:tc>
        <w:tc>
          <w:tcPr>
            <w:tcW w:w="1280" w:type="dxa"/>
            <w:shd w:val="clear" w:color="auto" w:fill="auto"/>
          </w:tcPr>
          <w:p w:rsidR="00E8390A" w:rsidRPr="00E8390A" w:rsidRDefault="00E8390A" w:rsidP="00E8390A">
            <w:pPr>
              <w:spacing w:after="0"/>
              <w:jc w:val="both"/>
              <w:rPr>
                <w:szCs w:val="24"/>
                <w:lang w:val="bg-BG"/>
              </w:rPr>
            </w:pPr>
            <w:r w:rsidRPr="00E8390A">
              <w:rPr>
                <w:szCs w:val="24"/>
                <w:lang w:val="bg-BG"/>
              </w:rPr>
              <w:t>1 270.25</w:t>
            </w:r>
          </w:p>
        </w:tc>
      </w:tr>
      <w:tr w:rsidR="00E8390A" w:rsidRPr="00E8390A" w:rsidTr="00F5449A">
        <w:trPr>
          <w:jc w:val="center"/>
        </w:trPr>
        <w:tc>
          <w:tcPr>
            <w:tcW w:w="5200" w:type="dxa"/>
            <w:shd w:val="clear" w:color="auto" w:fill="auto"/>
          </w:tcPr>
          <w:p w:rsidR="00E8390A" w:rsidRPr="00E8390A" w:rsidRDefault="00E8390A" w:rsidP="00E8390A">
            <w:pPr>
              <w:spacing w:after="0"/>
              <w:jc w:val="both"/>
              <w:rPr>
                <w:szCs w:val="24"/>
                <w:lang w:val="bg-BG"/>
              </w:rPr>
            </w:pPr>
            <w:r w:rsidRPr="00E8390A">
              <w:rPr>
                <w:szCs w:val="24"/>
                <w:lang w:val="bg-BG"/>
              </w:rPr>
              <w:t xml:space="preserve"> ПЕТЪР АСЕНОВ ПЕТРОВ</w:t>
            </w:r>
          </w:p>
        </w:tc>
        <w:tc>
          <w:tcPr>
            <w:tcW w:w="1280" w:type="dxa"/>
            <w:shd w:val="clear" w:color="auto" w:fill="auto"/>
          </w:tcPr>
          <w:p w:rsidR="00E8390A" w:rsidRPr="00E8390A" w:rsidRDefault="00E8390A" w:rsidP="00E8390A">
            <w:pPr>
              <w:spacing w:after="0"/>
              <w:jc w:val="both"/>
              <w:rPr>
                <w:szCs w:val="24"/>
                <w:lang w:val="bg-BG"/>
              </w:rPr>
            </w:pPr>
            <w:r w:rsidRPr="00E8390A">
              <w:rPr>
                <w:szCs w:val="24"/>
                <w:lang w:val="bg-BG"/>
              </w:rPr>
              <w:t>379.288</w:t>
            </w:r>
          </w:p>
        </w:tc>
        <w:tc>
          <w:tcPr>
            <w:tcW w:w="1280" w:type="dxa"/>
            <w:shd w:val="clear" w:color="auto" w:fill="auto"/>
          </w:tcPr>
          <w:p w:rsidR="00E8390A" w:rsidRPr="00E8390A" w:rsidRDefault="00E8390A" w:rsidP="00E8390A">
            <w:pPr>
              <w:spacing w:after="0"/>
              <w:jc w:val="both"/>
              <w:rPr>
                <w:szCs w:val="24"/>
                <w:lang w:val="bg-BG"/>
              </w:rPr>
            </w:pPr>
            <w:r w:rsidRPr="00E8390A">
              <w:rPr>
                <w:szCs w:val="24"/>
                <w:lang w:val="bg-BG"/>
              </w:rPr>
              <w:t>11.00</w:t>
            </w:r>
          </w:p>
        </w:tc>
        <w:tc>
          <w:tcPr>
            <w:tcW w:w="1280" w:type="dxa"/>
            <w:shd w:val="clear" w:color="auto" w:fill="auto"/>
          </w:tcPr>
          <w:p w:rsidR="00E8390A" w:rsidRPr="00E8390A" w:rsidRDefault="00E8390A" w:rsidP="00E8390A">
            <w:pPr>
              <w:spacing w:after="0"/>
              <w:jc w:val="both"/>
              <w:rPr>
                <w:szCs w:val="24"/>
                <w:lang w:val="bg-BG"/>
              </w:rPr>
            </w:pPr>
            <w:r w:rsidRPr="00E8390A">
              <w:rPr>
                <w:szCs w:val="24"/>
                <w:lang w:val="bg-BG"/>
              </w:rPr>
              <w:t>4 172.17</w:t>
            </w:r>
          </w:p>
        </w:tc>
      </w:tr>
    </w:tbl>
    <w:p w:rsidR="00E8390A" w:rsidRPr="00E8390A" w:rsidRDefault="00E8390A" w:rsidP="00E8390A">
      <w:pPr>
        <w:spacing w:after="0"/>
        <w:jc w:val="both"/>
        <w:rPr>
          <w:szCs w:val="24"/>
          <w:lang w:val="bg-BG"/>
        </w:rPr>
      </w:pPr>
    </w:p>
    <w:p w:rsidR="00E8390A" w:rsidRPr="00E8390A" w:rsidRDefault="00E8390A" w:rsidP="00E8390A">
      <w:pPr>
        <w:spacing w:after="0"/>
        <w:jc w:val="both"/>
        <w:rPr>
          <w:szCs w:val="24"/>
          <w:lang w:val="bg-BG"/>
        </w:rPr>
      </w:pPr>
      <w:r w:rsidRPr="00E8390A">
        <w:rPr>
          <w:szCs w:val="24"/>
          <w:lang w:val="bg-BG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E8390A" w:rsidRPr="00E8390A" w:rsidRDefault="00E8390A" w:rsidP="00E8390A">
      <w:pPr>
        <w:spacing w:after="0"/>
        <w:jc w:val="both"/>
        <w:rPr>
          <w:szCs w:val="24"/>
          <w:lang w:val="bg-BG"/>
        </w:rPr>
      </w:pPr>
    </w:p>
    <w:p w:rsidR="00E8390A" w:rsidRPr="00E8390A" w:rsidRDefault="00E8390A" w:rsidP="00E8390A">
      <w:pPr>
        <w:spacing w:after="0"/>
        <w:jc w:val="both"/>
        <w:rPr>
          <w:szCs w:val="24"/>
          <w:lang w:val="bg-BG"/>
        </w:rPr>
      </w:pPr>
      <w:r w:rsidRPr="00E8390A">
        <w:rPr>
          <w:szCs w:val="24"/>
          <w:lang w:val="bg-BG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МОНТАНА</w:t>
      </w:r>
    </w:p>
    <w:p w:rsidR="00E8390A" w:rsidRPr="00E8390A" w:rsidRDefault="00E8390A" w:rsidP="00E8390A">
      <w:pPr>
        <w:spacing w:after="0"/>
        <w:jc w:val="both"/>
        <w:rPr>
          <w:szCs w:val="24"/>
          <w:lang w:val="bg-BG"/>
        </w:rPr>
      </w:pPr>
    </w:p>
    <w:p w:rsidR="00E8390A" w:rsidRPr="00E8390A" w:rsidRDefault="00E8390A" w:rsidP="00E8390A">
      <w:pPr>
        <w:spacing w:after="0"/>
        <w:jc w:val="both"/>
        <w:rPr>
          <w:szCs w:val="24"/>
          <w:lang w:val="bg-BG"/>
        </w:rPr>
      </w:pPr>
      <w:r w:rsidRPr="00E8390A">
        <w:rPr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E8390A" w:rsidRDefault="00E8390A" w:rsidP="00E8390A">
      <w:pPr>
        <w:spacing w:after="0"/>
        <w:jc w:val="both"/>
        <w:rPr>
          <w:szCs w:val="24"/>
          <w:lang w:val="bg-BG"/>
        </w:rPr>
      </w:pPr>
      <w:r w:rsidRPr="00E8390A">
        <w:rPr>
          <w:szCs w:val="24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F65A79" w:rsidRPr="00E8390A" w:rsidRDefault="00F65A79" w:rsidP="00E8390A">
      <w:pPr>
        <w:spacing w:after="0"/>
        <w:jc w:val="both"/>
        <w:rPr>
          <w:szCs w:val="24"/>
          <w:lang w:val="bg-BG"/>
        </w:rPr>
      </w:pPr>
    </w:p>
    <w:p w:rsidR="00AA1AAD" w:rsidRPr="009B1F3A" w:rsidRDefault="00AA1AAD" w:rsidP="00E8390A">
      <w:pPr>
        <w:spacing w:after="0"/>
        <w:jc w:val="both"/>
        <w:rPr>
          <w:szCs w:val="24"/>
          <w:lang w:val="bg-BG"/>
        </w:rPr>
      </w:pPr>
      <w:r w:rsidRPr="009B1F3A">
        <w:rPr>
          <w:szCs w:val="24"/>
          <w:lang w:val="bg-BG"/>
        </w:rPr>
        <w:tab/>
        <w:t>Контрол по изпълнение на заповедта ще упражнявам лично.</w:t>
      </w:r>
    </w:p>
    <w:p w:rsidR="00AA1AAD" w:rsidRPr="009B1F3A" w:rsidRDefault="00AA1AAD" w:rsidP="00AA1AAD">
      <w:pPr>
        <w:spacing w:after="0"/>
        <w:jc w:val="both"/>
        <w:rPr>
          <w:szCs w:val="24"/>
          <w:lang w:val="bg-BG"/>
        </w:rPr>
      </w:pPr>
      <w:r w:rsidRPr="009B1F3A">
        <w:rPr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AA1AAD" w:rsidRPr="009B1F3A" w:rsidRDefault="00AA1AAD" w:rsidP="00AA1AAD">
      <w:pPr>
        <w:spacing w:after="0"/>
        <w:jc w:val="both"/>
        <w:rPr>
          <w:szCs w:val="24"/>
          <w:lang w:val="bg-BG"/>
        </w:rPr>
      </w:pPr>
    </w:p>
    <w:p w:rsidR="00AA1AAD" w:rsidRPr="009B1F3A" w:rsidRDefault="00AA1AAD" w:rsidP="00AA1AAD">
      <w:pPr>
        <w:spacing w:after="0"/>
        <w:jc w:val="both"/>
        <w:rPr>
          <w:szCs w:val="24"/>
          <w:lang w:val="bg-BG"/>
        </w:rPr>
      </w:pPr>
    </w:p>
    <w:p w:rsidR="000934A6" w:rsidRPr="009B1F3A" w:rsidRDefault="000934A6" w:rsidP="00AA1AAD">
      <w:pPr>
        <w:spacing w:after="0"/>
        <w:jc w:val="both"/>
        <w:rPr>
          <w:szCs w:val="24"/>
          <w:lang w:val="bg-BG"/>
        </w:rPr>
      </w:pPr>
    </w:p>
    <w:p w:rsidR="00475289" w:rsidRPr="009B1F3A" w:rsidRDefault="00475289" w:rsidP="00475289">
      <w:pPr>
        <w:spacing w:after="0"/>
        <w:rPr>
          <w:i/>
          <w:szCs w:val="24"/>
          <w:lang w:val="bg-BG"/>
        </w:rPr>
      </w:pPr>
      <w:r w:rsidRPr="009B1F3A">
        <w:rPr>
          <w:b/>
          <w:szCs w:val="24"/>
          <w:lang w:val="bg-BG"/>
        </w:rPr>
        <w:t xml:space="preserve">Д-Р ВИОЛЕТА ГЕРГОВА </w:t>
      </w:r>
      <w:r w:rsidR="00375F1E">
        <w:rPr>
          <w:b/>
          <w:szCs w:val="24"/>
          <w:lang w:val="bg-BG"/>
        </w:rPr>
        <w:t>/П/</w:t>
      </w:r>
      <w:bookmarkStart w:id="0" w:name="_GoBack"/>
      <w:bookmarkEnd w:id="0"/>
      <w:r w:rsidRPr="009B1F3A">
        <w:rPr>
          <w:b/>
          <w:szCs w:val="24"/>
          <w:lang w:val="bg-BG"/>
        </w:rPr>
        <w:br/>
      </w:r>
      <w:r w:rsidRPr="009B1F3A">
        <w:rPr>
          <w:i/>
          <w:szCs w:val="24"/>
          <w:lang w:val="bg-BG"/>
        </w:rPr>
        <w:t>Директор на ОД „Земеделие”- Монтана</w:t>
      </w:r>
      <w:r w:rsidRPr="009B1F3A">
        <w:rPr>
          <w:i/>
          <w:szCs w:val="24"/>
          <w:lang w:val="bg-BG"/>
        </w:rPr>
        <w:br/>
      </w:r>
    </w:p>
    <w:p w:rsidR="00475289" w:rsidRPr="009B1F3A" w:rsidRDefault="00475289" w:rsidP="00475289">
      <w:pPr>
        <w:spacing w:after="0"/>
        <w:rPr>
          <w:i/>
          <w:szCs w:val="24"/>
          <w:lang w:val="bg-BG"/>
        </w:rPr>
      </w:pPr>
    </w:p>
    <w:p w:rsidR="00F03537" w:rsidRPr="007569EA" w:rsidRDefault="00F03537" w:rsidP="00F03537">
      <w:pPr>
        <w:jc w:val="both"/>
        <w:rPr>
          <w:lang w:val="bg-BG"/>
        </w:rPr>
      </w:pPr>
      <w:r w:rsidRPr="00A256D2">
        <w:rPr>
          <w:szCs w:val="24"/>
          <w:lang w:val="bg-BG"/>
        </w:rPr>
        <w:t>АК/ ГД „АР“</w:t>
      </w:r>
    </w:p>
    <w:p w:rsidR="00475289" w:rsidRPr="009B1F3A" w:rsidRDefault="00475289" w:rsidP="00475289">
      <w:pPr>
        <w:spacing w:after="0"/>
        <w:rPr>
          <w:i/>
          <w:szCs w:val="24"/>
          <w:lang w:val="bg-BG"/>
        </w:rPr>
      </w:pPr>
    </w:p>
    <w:p w:rsidR="000934A6" w:rsidRPr="009B1F3A" w:rsidRDefault="000934A6" w:rsidP="00AA1AAD">
      <w:pPr>
        <w:spacing w:after="0"/>
        <w:jc w:val="both"/>
        <w:rPr>
          <w:szCs w:val="24"/>
          <w:lang w:val="bg-BG"/>
        </w:rPr>
      </w:pPr>
    </w:p>
    <w:p w:rsidR="000934A6" w:rsidRPr="009B1F3A" w:rsidRDefault="000934A6" w:rsidP="00AA1AAD">
      <w:pPr>
        <w:spacing w:after="0"/>
        <w:jc w:val="both"/>
        <w:rPr>
          <w:szCs w:val="24"/>
          <w:lang w:val="bg-BG"/>
        </w:rPr>
      </w:pPr>
    </w:p>
    <w:p w:rsidR="000934A6" w:rsidRPr="009B1F3A" w:rsidRDefault="000934A6" w:rsidP="00AA1AAD">
      <w:pPr>
        <w:spacing w:after="0"/>
        <w:jc w:val="both"/>
        <w:rPr>
          <w:szCs w:val="24"/>
          <w:lang w:val="bg-BG"/>
        </w:rPr>
      </w:pPr>
    </w:p>
    <w:p w:rsidR="000934A6" w:rsidRPr="000934A6" w:rsidRDefault="006941D9" w:rsidP="00AA1AAD">
      <w:pPr>
        <w:spacing w:after="0"/>
        <w:rPr>
          <w:i/>
          <w:szCs w:val="24"/>
          <w:lang w:val="bg-BG"/>
        </w:rPr>
      </w:pPr>
      <w:r>
        <w:rPr>
          <w:b/>
          <w:szCs w:val="24"/>
          <w:lang w:val="ru-RU"/>
        </w:rPr>
        <w:t xml:space="preserve">  </w:t>
      </w:r>
    </w:p>
    <w:sectPr w:rsidR="000934A6" w:rsidRPr="000934A6" w:rsidSect="009421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20" w:right="566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0CC9" w:rsidRDefault="00750CC9" w:rsidP="00AA1AAD">
      <w:pPr>
        <w:spacing w:after="0" w:line="240" w:lineRule="auto"/>
      </w:pPr>
      <w:r>
        <w:separator/>
      </w:r>
    </w:p>
  </w:endnote>
  <w:endnote w:type="continuationSeparator" w:id="0">
    <w:p w:rsidR="00750CC9" w:rsidRDefault="00750CC9" w:rsidP="00AA1A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AAD" w:rsidRDefault="00AA1A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AAD" w:rsidRDefault="00AA1AAD" w:rsidP="00AA1AAD">
    <w:pPr>
      <w:pStyle w:val="Footer"/>
      <w:jc w:val="center"/>
    </w:pPr>
    <w:proofErr w:type="spellStart"/>
    <w:r>
      <w:t>стр</w:t>
    </w:r>
    <w:proofErr w:type="spellEnd"/>
    <w:r>
      <w:t xml:space="preserve">. </w:t>
    </w:r>
    <w:r w:rsidR="00C55C41">
      <w:fldChar w:fldCharType="begin"/>
    </w:r>
    <w:r w:rsidR="00C55C41">
      <w:instrText xml:space="preserve"> PAGE  \* MERGEFORMAT </w:instrText>
    </w:r>
    <w:r w:rsidR="00C55C41">
      <w:fldChar w:fldCharType="separate"/>
    </w:r>
    <w:r w:rsidR="00375F1E">
      <w:rPr>
        <w:noProof/>
      </w:rPr>
      <w:t>2</w:t>
    </w:r>
    <w:r w:rsidR="00C55C41">
      <w:fldChar w:fldCharType="end"/>
    </w:r>
    <w:r>
      <w:t>/</w:t>
    </w:r>
    <w:fldSimple w:instr=" NUMPAGES  \* MERGEFORMAT ">
      <w:r w:rsidR="00375F1E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AAD" w:rsidRDefault="00AA1A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0CC9" w:rsidRDefault="00750CC9" w:rsidP="00AA1AAD">
      <w:pPr>
        <w:spacing w:after="0" w:line="240" w:lineRule="auto"/>
      </w:pPr>
      <w:r>
        <w:separator/>
      </w:r>
    </w:p>
  </w:footnote>
  <w:footnote w:type="continuationSeparator" w:id="0">
    <w:p w:rsidR="00750CC9" w:rsidRDefault="00750CC9" w:rsidP="00AA1A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AAD" w:rsidRDefault="00AA1A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AAD" w:rsidRDefault="00AA1A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AAD" w:rsidRDefault="00AA1AA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AAD"/>
    <w:rsid w:val="000934A6"/>
    <w:rsid w:val="001A03CA"/>
    <w:rsid w:val="001A456E"/>
    <w:rsid w:val="002625F6"/>
    <w:rsid w:val="00375F1E"/>
    <w:rsid w:val="00384AB6"/>
    <w:rsid w:val="0046052D"/>
    <w:rsid w:val="00460ED1"/>
    <w:rsid w:val="00475289"/>
    <w:rsid w:val="004F5B3C"/>
    <w:rsid w:val="00590B23"/>
    <w:rsid w:val="00594D2C"/>
    <w:rsid w:val="006941D9"/>
    <w:rsid w:val="006B43BB"/>
    <w:rsid w:val="00750CC9"/>
    <w:rsid w:val="00855944"/>
    <w:rsid w:val="008853EB"/>
    <w:rsid w:val="00942108"/>
    <w:rsid w:val="00967B7A"/>
    <w:rsid w:val="009A229E"/>
    <w:rsid w:val="009B1F3A"/>
    <w:rsid w:val="009D1270"/>
    <w:rsid w:val="009E6D28"/>
    <w:rsid w:val="00A1378D"/>
    <w:rsid w:val="00A54174"/>
    <w:rsid w:val="00A71317"/>
    <w:rsid w:val="00A9669A"/>
    <w:rsid w:val="00AA1AAD"/>
    <w:rsid w:val="00AE3B18"/>
    <w:rsid w:val="00B017DF"/>
    <w:rsid w:val="00B71D35"/>
    <w:rsid w:val="00BB14C0"/>
    <w:rsid w:val="00C30568"/>
    <w:rsid w:val="00C34085"/>
    <w:rsid w:val="00C344D2"/>
    <w:rsid w:val="00C55C41"/>
    <w:rsid w:val="00C7675B"/>
    <w:rsid w:val="00D03DA8"/>
    <w:rsid w:val="00D66752"/>
    <w:rsid w:val="00E17B31"/>
    <w:rsid w:val="00E8390A"/>
    <w:rsid w:val="00EB2449"/>
    <w:rsid w:val="00EE78FD"/>
    <w:rsid w:val="00EF4CF0"/>
    <w:rsid w:val="00F03537"/>
    <w:rsid w:val="00F2023D"/>
    <w:rsid w:val="00F65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4E189F1"/>
  <w15:chartTrackingRefBased/>
  <w15:docId w15:val="{C8C5CB80-7D93-4B7B-AF78-F393F37A2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6752"/>
    <w:pPr>
      <w:spacing w:after="200" w:line="276" w:lineRule="auto"/>
    </w:pPr>
    <w:rPr>
      <w:sz w:val="24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A1AA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A1AAD"/>
  </w:style>
  <w:style w:type="paragraph" w:styleId="Footer">
    <w:name w:val="footer"/>
    <w:basedOn w:val="Normal"/>
    <w:link w:val="FooterChar"/>
    <w:uiPriority w:val="99"/>
    <w:semiHidden/>
    <w:unhideWhenUsed/>
    <w:rsid w:val="00AA1AA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A1AAD"/>
  </w:style>
  <w:style w:type="paragraph" w:styleId="BalloonText">
    <w:name w:val="Balloon Text"/>
    <w:basedOn w:val="Normal"/>
    <w:link w:val="BalloonTextChar"/>
    <w:uiPriority w:val="99"/>
    <w:semiHidden/>
    <w:unhideWhenUsed/>
    <w:rsid w:val="000934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934A6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33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18795C-FF82-4E9F-A4F7-D28B25844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536</Words>
  <Characters>3060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OSZ-MONTANA2</dc:creator>
  <cp:keywords/>
  <cp:lastModifiedBy>ani_6708 ani_6708</cp:lastModifiedBy>
  <cp:revision>6</cp:revision>
  <cp:lastPrinted>2025-09-30T12:31:00Z</cp:lastPrinted>
  <dcterms:created xsi:type="dcterms:W3CDTF">2025-09-30T12:30:00Z</dcterms:created>
  <dcterms:modified xsi:type="dcterms:W3CDTF">2025-10-01T07:23:00Z</dcterms:modified>
</cp:coreProperties>
</file>